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1" w:rsidRDefault="00920751" w:rsidP="00920751">
      <w:pPr>
        <w:ind w:left="-142"/>
        <w:jc w:val="center"/>
        <w:rPr>
          <w:b/>
          <w:sz w:val="28"/>
        </w:rPr>
      </w:pPr>
      <w:r>
        <w:rPr>
          <w:b/>
          <w:sz w:val="28"/>
        </w:rPr>
        <w:t>ТЕМАТИЧЕСКИЙ  ПЛАН ОБУЧЕНИЯ</w:t>
      </w:r>
    </w:p>
    <w:p w:rsidR="00920751" w:rsidRDefault="00920751" w:rsidP="00920751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по профессии: лаборант химического анализа</w:t>
      </w:r>
    </w:p>
    <w:p w:rsidR="00920751" w:rsidRDefault="00920751" w:rsidP="00920751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подтверждение разряда</w:t>
      </w:r>
    </w:p>
    <w:p w:rsidR="00920751" w:rsidRDefault="00920751" w:rsidP="00920751">
      <w:pPr>
        <w:rPr>
          <w:bCs/>
          <w:sz w:val="28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229"/>
        <w:gridCol w:w="1560"/>
      </w:tblGrid>
      <w:tr w:rsidR="00920751" w:rsidRPr="00E671A8" w:rsidTr="001244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920751" w:rsidRPr="00E671A8" w:rsidRDefault="00920751" w:rsidP="001244F9">
            <w:pPr>
              <w:jc w:val="center"/>
              <w:rPr>
                <w:sz w:val="24"/>
                <w:szCs w:val="24"/>
              </w:rPr>
            </w:pPr>
            <w:r w:rsidRPr="00E671A8">
              <w:rPr>
                <w:sz w:val="24"/>
                <w:szCs w:val="24"/>
                <w:lang w:val="en-US"/>
              </w:rPr>
              <w:t>N</w:t>
            </w:r>
            <w:r w:rsidRPr="00E671A8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7229" w:type="dxa"/>
            <w:vAlign w:val="center"/>
          </w:tcPr>
          <w:p w:rsidR="00920751" w:rsidRPr="00E671A8" w:rsidRDefault="00920751" w:rsidP="001244F9">
            <w:pPr>
              <w:jc w:val="center"/>
              <w:rPr>
                <w:sz w:val="24"/>
                <w:szCs w:val="24"/>
              </w:rPr>
            </w:pPr>
            <w:r w:rsidRPr="00E671A8">
              <w:rPr>
                <w:b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920751" w:rsidRPr="00E671A8" w:rsidRDefault="00920751" w:rsidP="001244F9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Те</w:t>
            </w:r>
            <w:r w:rsidRPr="00E671A8">
              <w:rPr>
                <w:bCs/>
                <w:sz w:val="24"/>
                <w:szCs w:val="24"/>
              </w:rPr>
              <w:t>о</w:t>
            </w:r>
            <w:r w:rsidRPr="00E671A8">
              <w:rPr>
                <w:bCs/>
                <w:sz w:val="24"/>
                <w:szCs w:val="24"/>
              </w:rPr>
              <w:t>рия</w:t>
            </w:r>
          </w:p>
          <w:p w:rsidR="00920751" w:rsidRPr="00E671A8" w:rsidRDefault="00920751" w:rsidP="001244F9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(ч</w:t>
            </w:r>
            <w:r w:rsidRPr="00E671A8">
              <w:rPr>
                <w:bCs/>
                <w:sz w:val="24"/>
                <w:szCs w:val="24"/>
              </w:rPr>
              <w:t>а</w:t>
            </w:r>
            <w:r w:rsidRPr="00E671A8">
              <w:rPr>
                <w:bCs/>
                <w:sz w:val="24"/>
                <w:szCs w:val="24"/>
              </w:rPr>
              <w:t>сы)</w:t>
            </w:r>
          </w:p>
        </w:tc>
      </w:tr>
      <w:tr w:rsidR="00920751" w:rsidRPr="0080598D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</w:tc>
        <w:tc>
          <w:tcPr>
            <w:tcW w:w="7229" w:type="dxa"/>
          </w:tcPr>
          <w:p w:rsidR="00920751" w:rsidRPr="00E05919" w:rsidRDefault="00920751" w:rsidP="001244F9">
            <w:pPr>
              <w:rPr>
                <w:bCs/>
                <w:sz w:val="28"/>
              </w:rPr>
            </w:pPr>
            <w:r w:rsidRPr="00E05919">
              <w:rPr>
                <w:bCs/>
                <w:sz w:val="28"/>
              </w:rPr>
              <w:t>Разъяснение политики предприятия в о</w:t>
            </w:r>
            <w:r w:rsidRPr="00E05919">
              <w:rPr>
                <w:bCs/>
                <w:sz w:val="28"/>
              </w:rPr>
              <w:t>б</w:t>
            </w:r>
            <w:r w:rsidRPr="00E05919">
              <w:rPr>
                <w:bCs/>
                <w:sz w:val="28"/>
              </w:rPr>
              <w:t>ласти управления качеством.</w:t>
            </w:r>
          </w:p>
          <w:p w:rsidR="00920751" w:rsidRPr="0080598D" w:rsidRDefault="00920751" w:rsidP="001244F9">
            <w:pPr>
              <w:rPr>
                <w:b/>
                <w:bCs/>
                <w:sz w:val="28"/>
              </w:rPr>
            </w:pPr>
            <w:r w:rsidRPr="00E05919">
              <w:rPr>
                <w:sz w:val="28"/>
              </w:rPr>
              <w:t>Международные стандарты с</w:t>
            </w:r>
            <w:r w:rsidRPr="00E05919">
              <w:rPr>
                <w:sz w:val="28"/>
              </w:rPr>
              <w:t>е</w:t>
            </w:r>
            <w:r w:rsidRPr="00E05919">
              <w:rPr>
                <w:sz w:val="28"/>
              </w:rPr>
              <w:t xml:space="preserve">мейства ИСО 9000 версии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05919">
                <w:rPr>
                  <w:sz w:val="28"/>
                </w:rPr>
                <w:t>2000 г</w:t>
              </w:r>
            </w:smartTag>
            <w:r w:rsidRPr="00E05919">
              <w:rPr>
                <w:sz w:val="28"/>
              </w:rPr>
              <w:t>.: состав, структ</w:t>
            </w:r>
            <w:r w:rsidRPr="00E05919">
              <w:rPr>
                <w:sz w:val="28"/>
              </w:rPr>
              <w:t>у</w:t>
            </w:r>
            <w:r w:rsidRPr="00E05919">
              <w:rPr>
                <w:sz w:val="28"/>
              </w:rPr>
              <w:t>ра, содержание требований</w:t>
            </w:r>
          </w:p>
        </w:tc>
        <w:tc>
          <w:tcPr>
            <w:tcW w:w="1560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920751" w:rsidRDefault="00920751" w:rsidP="001244F9">
            <w:pPr>
              <w:jc w:val="center"/>
              <w:rPr>
                <w:b/>
                <w:bCs/>
                <w:sz w:val="28"/>
              </w:rPr>
            </w:pPr>
          </w:p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</w:p>
        </w:tc>
      </w:tr>
      <w:tr w:rsidR="00920751" w:rsidRPr="0080598D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2</w:t>
            </w:r>
          </w:p>
        </w:tc>
        <w:tc>
          <w:tcPr>
            <w:tcW w:w="7229" w:type="dxa"/>
          </w:tcPr>
          <w:p w:rsidR="00920751" w:rsidRPr="0080598D" w:rsidRDefault="00920751" w:rsidP="001244F9">
            <w:pPr>
              <w:rPr>
                <w:b/>
                <w:sz w:val="28"/>
              </w:rPr>
            </w:pPr>
            <w:r w:rsidRPr="0080598D">
              <w:rPr>
                <w:b/>
                <w:sz w:val="28"/>
              </w:rPr>
              <w:t>Промышленная безопасность в т.ч.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920751" w:rsidRPr="0080598D" w:rsidRDefault="00920751" w:rsidP="001244F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920751" w:rsidRPr="00E05919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E05919" w:rsidRDefault="00920751" w:rsidP="001244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2.1</w:t>
            </w:r>
          </w:p>
        </w:tc>
        <w:tc>
          <w:tcPr>
            <w:tcW w:w="7229" w:type="dxa"/>
          </w:tcPr>
          <w:p w:rsidR="00920751" w:rsidRPr="00E05919" w:rsidRDefault="00920751" w:rsidP="001244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Охрана труда, трудовое законодательство</w:t>
            </w:r>
          </w:p>
        </w:tc>
        <w:tc>
          <w:tcPr>
            <w:tcW w:w="1560" w:type="dxa"/>
          </w:tcPr>
          <w:p w:rsidR="00920751" w:rsidRPr="00E05919" w:rsidRDefault="00920751" w:rsidP="001244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920751" w:rsidRPr="00E05919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2.2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</w:rPr>
            </w:pPr>
            <w:r>
              <w:rPr>
                <w:sz w:val="28"/>
              </w:rPr>
              <w:t>Оказание первой помощи пострадавшим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0751" w:rsidRPr="0080598D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20751" w:rsidRPr="0080598D" w:rsidRDefault="00920751" w:rsidP="001244F9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598D">
              <w:rPr>
                <w:b/>
                <w:bCs/>
                <w:sz w:val="28"/>
              </w:rPr>
              <w:t>Спецтехнология</w:t>
            </w:r>
            <w:proofErr w:type="spellEnd"/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1560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свойства нефти и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продуктов. 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Основы общей, аналитической и физической химии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Назначение установок Общества, сх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 промежуточных парков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приготовления това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 продукции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Новые методы  испытаний, совреме</w:t>
            </w:r>
            <w:r>
              <w:rPr>
                <w:bCs/>
                <w:iCs/>
                <w:sz w:val="28"/>
              </w:rPr>
              <w:t>н</w:t>
            </w:r>
            <w:r>
              <w:rPr>
                <w:bCs/>
                <w:iCs/>
                <w:sz w:val="28"/>
              </w:rPr>
              <w:t>ное оборудование лаборат</w:t>
            </w:r>
            <w:r>
              <w:rPr>
                <w:bCs/>
                <w:iCs/>
                <w:sz w:val="28"/>
              </w:rPr>
              <w:t>о</w:t>
            </w:r>
            <w:r>
              <w:rPr>
                <w:bCs/>
                <w:iCs/>
                <w:sz w:val="28"/>
              </w:rPr>
              <w:t>рии.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Точность (правильность и </w:t>
            </w:r>
            <w:proofErr w:type="spellStart"/>
            <w:r>
              <w:rPr>
                <w:bCs/>
                <w:iCs/>
                <w:sz w:val="28"/>
              </w:rPr>
              <w:t>прецез</w:t>
            </w:r>
            <w:r>
              <w:rPr>
                <w:bCs/>
                <w:iCs/>
                <w:sz w:val="28"/>
              </w:rPr>
              <w:t>и</w:t>
            </w:r>
            <w:r>
              <w:rPr>
                <w:bCs/>
                <w:iCs/>
                <w:sz w:val="28"/>
              </w:rPr>
              <w:t>онность</w:t>
            </w:r>
            <w:proofErr w:type="spellEnd"/>
            <w:r>
              <w:rPr>
                <w:bCs/>
                <w:iCs/>
                <w:sz w:val="28"/>
              </w:rPr>
              <w:t>) методов и результатов и</w:t>
            </w:r>
            <w:r>
              <w:rPr>
                <w:bCs/>
                <w:iCs/>
                <w:sz w:val="28"/>
              </w:rPr>
              <w:t>з</w:t>
            </w:r>
            <w:r>
              <w:rPr>
                <w:bCs/>
                <w:iCs/>
                <w:sz w:val="28"/>
              </w:rPr>
              <w:t>мерений по ГОСТ 5725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0751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Default="00920751" w:rsidP="001244F9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3.7</w:t>
            </w:r>
          </w:p>
        </w:tc>
        <w:tc>
          <w:tcPr>
            <w:tcW w:w="7229" w:type="dxa"/>
          </w:tcPr>
          <w:p w:rsidR="00920751" w:rsidRDefault="00920751" w:rsidP="001244F9">
            <w:pPr>
              <w:rPr>
                <w:bCs/>
                <w:iCs/>
                <w:sz w:val="28"/>
              </w:rPr>
            </w:pPr>
            <w:r>
              <w:rPr>
                <w:bCs/>
                <w:sz w:val="28"/>
              </w:rPr>
              <w:t>Технический анализ</w:t>
            </w:r>
          </w:p>
        </w:tc>
        <w:tc>
          <w:tcPr>
            <w:tcW w:w="1560" w:type="dxa"/>
          </w:tcPr>
          <w:p w:rsidR="00920751" w:rsidRDefault="00920751" w:rsidP="001244F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20751" w:rsidRPr="00CE0738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CE0738" w:rsidRDefault="00920751" w:rsidP="001244F9">
            <w:pPr>
              <w:jc w:val="center"/>
              <w:rPr>
                <w:b/>
                <w:bCs/>
                <w:iCs/>
                <w:sz w:val="28"/>
              </w:rPr>
            </w:pPr>
            <w:r w:rsidRPr="00CE0738">
              <w:rPr>
                <w:b/>
                <w:bCs/>
                <w:iCs/>
                <w:sz w:val="28"/>
              </w:rPr>
              <w:t>4</w:t>
            </w:r>
          </w:p>
        </w:tc>
        <w:tc>
          <w:tcPr>
            <w:tcW w:w="7229" w:type="dxa"/>
          </w:tcPr>
          <w:p w:rsidR="00920751" w:rsidRPr="00CE0738" w:rsidRDefault="00920751" w:rsidP="001244F9">
            <w:pPr>
              <w:rPr>
                <w:b/>
                <w:bCs/>
                <w:sz w:val="28"/>
              </w:rPr>
            </w:pPr>
            <w:r w:rsidRPr="00CE0738">
              <w:rPr>
                <w:b/>
                <w:bCs/>
                <w:sz w:val="28"/>
              </w:rPr>
              <w:t>Самостоятельная работа на ко</w:t>
            </w:r>
            <w:r w:rsidRPr="00CE0738">
              <w:rPr>
                <w:b/>
                <w:bCs/>
                <w:sz w:val="28"/>
              </w:rPr>
              <w:t>м</w:t>
            </w:r>
            <w:r w:rsidRPr="00CE0738">
              <w:rPr>
                <w:b/>
                <w:bCs/>
                <w:sz w:val="28"/>
              </w:rPr>
              <w:t>пьютере с тестирующими и обучающими пр</w:t>
            </w:r>
            <w:r w:rsidRPr="00CE0738">
              <w:rPr>
                <w:b/>
                <w:bCs/>
                <w:sz w:val="28"/>
              </w:rPr>
              <w:t>о</w:t>
            </w:r>
            <w:r w:rsidRPr="00CE073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920751" w:rsidRPr="00CE0738" w:rsidRDefault="00920751" w:rsidP="001244F9">
            <w:pPr>
              <w:jc w:val="center"/>
              <w:rPr>
                <w:b/>
                <w:bCs/>
                <w:sz w:val="28"/>
                <w:szCs w:val="28"/>
              </w:rPr>
            </w:pPr>
            <w:r w:rsidRPr="00CE073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20751" w:rsidRPr="0080598D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229" w:type="dxa"/>
          </w:tcPr>
          <w:p w:rsidR="00920751" w:rsidRPr="0080598D" w:rsidRDefault="00920751" w:rsidP="001244F9">
            <w:pPr>
              <w:pStyle w:val="3"/>
              <w:rPr>
                <w:bCs/>
                <w:sz w:val="28"/>
              </w:rPr>
            </w:pPr>
            <w:r w:rsidRPr="0080598D">
              <w:rPr>
                <w:bCs/>
                <w:sz w:val="28"/>
              </w:rPr>
              <w:t>Экзамен</w:t>
            </w:r>
          </w:p>
        </w:tc>
        <w:tc>
          <w:tcPr>
            <w:tcW w:w="1560" w:type="dxa"/>
          </w:tcPr>
          <w:p w:rsidR="00920751" w:rsidRPr="0080598D" w:rsidRDefault="00920751" w:rsidP="001244F9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6</w:t>
            </w:r>
          </w:p>
        </w:tc>
      </w:tr>
      <w:tr w:rsidR="00920751" w:rsidRPr="002A60D0" w:rsidTr="001244F9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20751" w:rsidRPr="002A60D0" w:rsidRDefault="00920751" w:rsidP="001244F9">
            <w:pPr>
              <w:jc w:val="center"/>
              <w:rPr>
                <w:sz w:val="28"/>
              </w:rPr>
            </w:pPr>
          </w:p>
        </w:tc>
        <w:tc>
          <w:tcPr>
            <w:tcW w:w="7229" w:type="dxa"/>
          </w:tcPr>
          <w:p w:rsidR="00920751" w:rsidRPr="002A60D0" w:rsidRDefault="00920751" w:rsidP="001244F9">
            <w:pPr>
              <w:rPr>
                <w:sz w:val="28"/>
              </w:rPr>
            </w:pPr>
            <w:r w:rsidRPr="002A60D0">
              <w:rPr>
                <w:sz w:val="28"/>
              </w:rPr>
              <w:t>ИТОГО: теоретическое  обуч</w:t>
            </w:r>
            <w:r w:rsidRPr="002A60D0">
              <w:rPr>
                <w:sz w:val="28"/>
              </w:rPr>
              <w:t>е</w:t>
            </w:r>
            <w:r w:rsidRPr="002A60D0">
              <w:rPr>
                <w:sz w:val="28"/>
              </w:rPr>
              <w:t>ние</w:t>
            </w:r>
          </w:p>
        </w:tc>
        <w:tc>
          <w:tcPr>
            <w:tcW w:w="1560" w:type="dxa"/>
          </w:tcPr>
          <w:p w:rsidR="00920751" w:rsidRPr="002A60D0" w:rsidRDefault="00920751" w:rsidP="001244F9">
            <w:pPr>
              <w:jc w:val="center"/>
              <w:rPr>
                <w:sz w:val="28"/>
              </w:rPr>
            </w:pPr>
            <w:r w:rsidRPr="002A60D0">
              <w:rPr>
                <w:sz w:val="28"/>
              </w:rPr>
              <w:t>64</w:t>
            </w:r>
          </w:p>
        </w:tc>
      </w:tr>
    </w:tbl>
    <w:p w:rsidR="001043D3" w:rsidRDefault="001043D3"/>
    <w:sectPr w:rsidR="001043D3" w:rsidSect="001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920751"/>
    <w:rsid w:val="001043D3"/>
    <w:rsid w:val="0092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0751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075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Work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2017-04-05T10:10:00Z</dcterms:created>
  <dcterms:modified xsi:type="dcterms:W3CDTF">2017-04-05T10:10:00Z</dcterms:modified>
</cp:coreProperties>
</file>